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654B10" w:rsidTr="00F84DCA">
        <w:trPr>
          <w:trHeight w:val="230"/>
        </w:trPr>
        <w:tc>
          <w:tcPr>
            <w:tcW w:w="2407" w:type="dxa"/>
          </w:tcPr>
          <w:p w:rsidR="00654B10" w:rsidRDefault="00654B10" w:rsidP="00F84DCA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7057" w:type="dxa"/>
          </w:tcPr>
          <w:p w:rsidR="00654B10" w:rsidRPr="008D3E93" w:rsidRDefault="00654B10" w:rsidP="00F84DCA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Muhasebe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</w:tcPr>
          <w:p w:rsidR="00654B10" w:rsidRDefault="00654B10" w:rsidP="00F84DCA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654B10" w:rsidRDefault="00654B10" w:rsidP="00F84DC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7057" w:type="dxa"/>
          </w:tcPr>
          <w:p w:rsidR="00654B10" w:rsidRPr="002F6F76" w:rsidRDefault="00654B10" w:rsidP="00654B10">
            <w:r>
              <w:t xml:space="preserve">Dr.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  <w:r>
              <w:t xml:space="preserve"> Emel ŞENBAYRAM</w:t>
            </w:r>
            <w:r w:rsidRPr="002F6F76">
              <w:t xml:space="preserve"> 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7057" w:type="dxa"/>
          </w:tcPr>
          <w:p w:rsidR="00654B10" w:rsidRPr="002F6F76" w:rsidRDefault="00654B10" w:rsidP="00654B10">
            <w:proofErr w:type="spellStart"/>
            <w:r>
              <w:t>Perşembe</w:t>
            </w:r>
            <w:proofErr w:type="spellEnd"/>
            <w:r>
              <w:t xml:space="preserve"> 08:00-12:00</w:t>
            </w:r>
          </w:p>
        </w:tc>
      </w:tr>
      <w:tr w:rsidR="00654B10" w:rsidTr="00F84DCA">
        <w:trPr>
          <w:trHeight w:val="460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7057" w:type="dxa"/>
          </w:tcPr>
          <w:p w:rsidR="00654B10" w:rsidRPr="002F6F76" w:rsidRDefault="00654B10" w:rsidP="00654B10">
            <w:proofErr w:type="spellStart"/>
            <w:r>
              <w:t>Perşembe</w:t>
            </w:r>
            <w:proofErr w:type="spellEnd"/>
            <w:r>
              <w:t xml:space="preserve"> 14:00-15:00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7057" w:type="dxa"/>
          </w:tcPr>
          <w:p w:rsidR="00654B10" w:rsidRDefault="00654B10" w:rsidP="00654B1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r>
              <w:t>emel.aba@harran.edu.tr</w:t>
            </w:r>
            <w:hyperlink r:id="rId4" w:history="1"/>
            <w:r>
              <w:rPr>
                <w:sz w:val="20"/>
              </w:rPr>
              <w:tab/>
              <w:t>0414 318 30 00- 2551</w:t>
            </w:r>
          </w:p>
        </w:tc>
      </w:tr>
      <w:tr w:rsidR="00654B10" w:rsidTr="00F84DCA">
        <w:trPr>
          <w:trHeight w:val="921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654B10" w:rsidRDefault="00654B10" w:rsidP="00654B10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7057" w:type="dxa"/>
          </w:tcPr>
          <w:p w:rsidR="00654B10" w:rsidRDefault="00654B10" w:rsidP="00654B1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Soru-yanıt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>.</w:t>
            </w:r>
          </w:p>
          <w:p w:rsidR="00654B10" w:rsidRDefault="00654B10" w:rsidP="00654B10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kaynaklarından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haftanın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inceleyerek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gelecekler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54B10" w:rsidTr="00F84DCA">
        <w:trPr>
          <w:trHeight w:val="457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7057" w:type="dxa"/>
          </w:tcPr>
          <w:p w:rsidR="00654B10" w:rsidRPr="008D3E93" w:rsidRDefault="00654B10" w:rsidP="00654B1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54B10">
              <w:rPr>
                <w:sz w:val="20"/>
                <w:szCs w:val="20"/>
                <w:lang w:val="tr-TR"/>
              </w:rPr>
              <w:t>Bu dersin amacı, Genel Muhasebe ilkelerini kavurmak, işletmelerin faaliyetleri sırasında alınan mal ve hizmetlerin muhasebeleştirilmesi tekniğini öğretmek, Bilanço, işletme, Gelir Gider Tablosu hesaplarının işleyişini kavrayarak geçi mizan düzenleyebilmek.</w:t>
            </w:r>
          </w:p>
        </w:tc>
      </w:tr>
      <w:tr w:rsidR="00654B10" w:rsidTr="00F84DCA">
        <w:trPr>
          <w:trHeight w:val="1604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654B10" w:rsidRDefault="00654B10" w:rsidP="00654B10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7057" w:type="dxa"/>
          </w:tcPr>
          <w:p w:rsidR="00654B10" w:rsidRPr="00200680" w:rsidRDefault="00654B10" w:rsidP="00654B10">
            <w:pPr>
              <w:pStyle w:val="TableParagraph"/>
              <w:spacing w:line="217" w:lineRule="exact"/>
              <w:ind w:left="226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 xml:space="preserve">Bu </w:t>
            </w:r>
            <w:proofErr w:type="spellStart"/>
            <w:r w:rsidRPr="00200680">
              <w:rPr>
                <w:sz w:val="20"/>
                <w:szCs w:val="20"/>
              </w:rPr>
              <w:t>dersin</w:t>
            </w:r>
            <w:proofErr w:type="spellEnd"/>
            <w:r w:rsidRPr="00200680">
              <w:rPr>
                <w:sz w:val="20"/>
                <w:szCs w:val="20"/>
              </w:rPr>
              <w:t xml:space="preserve"> </w:t>
            </w:r>
            <w:proofErr w:type="spellStart"/>
            <w:r w:rsidRPr="00200680">
              <w:rPr>
                <w:sz w:val="20"/>
                <w:szCs w:val="20"/>
              </w:rPr>
              <w:t>sonunda</w:t>
            </w:r>
            <w:proofErr w:type="spellEnd"/>
            <w:r w:rsidRPr="00200680">
              <w:rPr>
                <w:sz w:val="20"/>
                <w:szCs w:val="20"/>
              </w:rPr>
              <w:t xml:space="preserve"> </w:t>
            </w:r>
            <w:proofErr w:type="spellStart"/>
            <w:r w:rsidRPr="00200680">
              <w:rPr>
                <w:sz w:val="20"/>
                <w:szCs w:val="20"/>
              </w:rPr>
              <w:t>öğrenci</w:t>
            </w:r>
            <w:proofErr w:type="spellEnd"/>
            <w:r w:rsidRPr="00200680">
              <w:rPr>
                <w:sz w:val="20"/>
                <w:szCs w:val="20"/>
              </w:rPr>
              <w:t>;</w:t>
            </w:r>
          </w:p>
          <w:p w:rsidR="00654B10" w:rsidRPr="008D3E93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1. </w:t>
            </w:r>
            <w:proofErr w:type="spellStart"/>
            <w:r w:rsidRPr="008D3E93">
              <w:rPr>
                <w:sz w:val="20"/>
                <w:szCs w:val="20"/>
              </w:rPr>
              <w:t>Genel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ekonomi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terimlerini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açıklayabilir</w:t>
            </w:r>
            <w:proofErr w:type="spellEnd"/>
            <w:r w:rsidRPr="008D3E93">
              <w:rPr>
                <w:sz w:val="20"/>
                <w:szCs w:val="20"/>
              </w:rPr>
              <w:t xml:space="preserve">. </w:t>
            </w:r>
          </w:p>
          <w:p w:rsidR="00654B10" w:rsidRPr="008D3E93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2. </w:t>
            </w:r>
            <w:proofErr w:type="spellStart"/>
            <w:r w:rsidRPr="008D3E93">
              <w:rPr>
                <w:sz w:val="20"/>
                <w:szCs w:val="20"/>
              </w:rPr>
              <w:t>Milli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gelir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kavramlarını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açıklayabilir</w:t>
            </w:r>
            <w:proofErr w:type="spellEnd"/>
            <w:r w:rsidRPr="008D3E93">
              <w:rPr>
                <w:sz w:val="20"/>
                <w:szCs w:val="20"/>
              </w:rPr>
              <w:t xml:space="preserve">. </w:t>
            </w:r>
          </w:p>
          <w:p w:rsidR="00654B10" w:rsidRPr="008D3E93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3. </w:t>
            </w:r>
            <w:proofErr w:type="spellStart"/>
            <w:r w:rsidRPr="008D3E93">
              <w:rPr>
                <w:sz w:val="20"/>
                <w:szCs w:val="20"/>
              </w:rPr>
              <w:t>Talep</w:t>
            </w:r>
            <w:proofErr w:type="spellEnd"/>
            <w:r w:rsidRPr="008D3E93">
              <w:rPr>
                <w:sz w:val="20"/>
                <w:szCs w:val="20"/>
              </w:rPr>
              <w:t xml:space="preserve">, </w:t>
            </w:r>
            <w:proofErr w:type="spellStart"/>
            <w:r w:rsidRPr="008D3E93">
              <w:rPr>
                <w:sz w:val="20"/>
                <w:szCs w:val="20"/>
              </w:rPr>
              <w:t>arz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ve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fiyat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kavramlarını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açıklayabilir</w:t>
            </w:r>
            <w:proofErr w:type="spellEnd"/>
            <w:r w:rsidRPr="008D3E93">
              <w:rPr>
                <w:sz w:val="20"/>
                <w:szCs w:val="20"/>
              </w:rPr>
              <w:t xml:space="preserve">. </w:t>
            </w:r>
          </w:p>
          <w:p w:rsidR="00654B10" w:rsidRPr="008D3E93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4. </w:t>
            </w:r>
            <w:proofErr w:type="spellStart"/>
            <w:r w:rsidRPr="008D3E93">
              <w:rPr>
                <w:sz w:val="20"/>
                <w:szCs w:val="20"/>
              </w:rPr>
              <w:t>Piyasa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türlerini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ayırt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edip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açıklayabilir</w:t>
            </w:r>
            <w:proofErr w:type="spellEnd"/>
            <w:r w:rsidRPr="008D3E93">
              <w:rPr>
                <w:sz w:val="20"/>
                <w:szCs w:val="20"/>
              </w:rPr>
              <w:t xml:space="preserve">. </w:t>
            </w:r>
          </w:p>
          <w:p w:rsidR="00654B10" w:rsidRPr="008D3E93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8D3E93">
              <w:rPr>
                <w:sz w:val="20"/>
                <w:szCs w:val="20"/>
              </w:rPr>
              <w:t xml:space="preserve">5. </w:t>
            </w:r>
            <w:proofErr w:type="spellStart"/>
            <w:r w:rsidRPr="008D3E93">
              <w:rPr>
                <w:sz w:val="20"/>
                <w:szCs w:val="20"/>
              </w:rPr>
              <w:t>Analitik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düşünebilme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bilgi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ve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becerilerini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geliştirebilir</w:t>
            </w:r>
            <w:proofErr w:type="spellEnd"/>
            <w:r w:rsidRPr="008D3E93">
              <w:rPr>
                <w:sz w:val="20"/>
                <w:szCs w:val="20"/>
              </w:rPr>
              <w:t xml:space="preserve">. </w:t>
            </w:r>
          </w:p>
          <w:p w:rsidR="00654B10" w:rsidRDefault="00654B10" w:rsidP="00654B1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8D3E93">
              <w:rPr>
                <w:sz w:val="20"/>
                <w:szCs w:val="20"/>
              </w:rPr>
              <w:t xml:space="preserve">6. </w:t>
            </w:r>
            <w:proofErr w:type="spellStart"/>
            <w:r w:rsidRPr="008D3E93">
              <w:rPr>
                <w:sz w:val="20"/>
                <w:szCs w:val="20"/>
              </w:rPr>
              <w:t>Devletin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fiyat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kontrolü</w:t>
            </w:r>
            <w:proofErr w:type="spellEnd"/>
            <w:r w:rsidRPr="008D3E93">
              <w:rPr>
                <w:sz w:val="20"/>
                <w:szCs w:val="20"/>
              </w:rPr>
              <w:t xml:space="preserve">, </w:t>
            </w:r>
            <w:proofErr w:type="spellStart"/>
            <w:r w:rsidRPr="008D3E93">
              <w:rPr>
                <w:sz w:val="20"/>
                <w:szCs w:val="20"/>
              </w:rPr>
              <w:t>esneklikler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ve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maliyet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analizlerini</w:t>
            </w:r>
            <w:proofErr w:type="spellEnd"/>
            <w:r w:rsidRPr="008D3E93">
              <w:rPr>
                <w:sz w:val="20"/>
                <w:szCs w:val="20"/>
              </w:rPr>
              <w:t xml:space="preserve"> </w:t>
            </w:r>
            <w:proofErr w:type="spellStart"/>
            <w:r w:rsidRPr="008D3E93">
              <w:rPr>
                <w:sz w:val="20"/>
                <w:szCs w:val="20"/>
              </w:rPr>
              <w:t>yorumlayabilir</w:t>
            </w:r>
            <w:proofErr w:type="spellEnd"/>
          </w:p>
        </w:tc>
      </w:tr>
      <w:tr w:rsidR="00654B10" w:rsidTr="00F84DCA">
        <w:trPr>
          <w:trHeight w:val="690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  <w:tc>
          <w:tcPr>
            <w:tcW w:w="7057" w:type="dxa"/>
          </w:tcPr>
          <w:p w:rsidR="00654B10" w:rsidRPr="00EC766E" w:rsidRDefault="00654B10" w:rsidP="00654B10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EC766E">
              <w:rPr>
                <w:sz w:val="20"/>
                <w:szCs w:val="20"/>
                <w:lang w:val="tr-TR"/>
              </w:rPr>
              <w:t xml:space="preserve">Muhasebenin Tanımı, Mahiyeti ve Önemi ile birlikte, Temel Muhasebe Kavramları,  Ticari İşlemler ve Muhasebe </w:t>
            </w:r>
            <w:proofErr w:type="gramStart"/>
            <w:r w:rsidRPr="00EC766E">
              <w:rPr>
                <w:sz w:val="20"/>
                <w:szCs w:val="20"/>
                <w:lang w:val="tr-TR"/>
              </w:rPr>
              <w:t>Denklemi , Bilanço</w:t>
            </w:r>
            <w:proofErr w:type="gramEnd"/>
            <w:r w:rsidRPr="00EC766E">
              <w:rPr>
                <w:sz w:val="20"/>
                <w:szCs w:val="20"/>
                <w:lang w:val="tr-TR"/>
              </w:rPr>
              <w:t>. Gelir Tablosu. Muhasebe de Hesapları tek ve çift taraflı kayıt usulü ve belgeleri kavrayarak düzenleyebilme.</w:t>
            </w:r>
            <w:bookmarkEnd w:id="0"/>
          </w:p>
        </w:tc>
      </w:tr>
      <w:tr w:rsidR="00654B10" w:rsidTr="00F84DCA">
        <w:trPr>
          <w:trHeight w:val="230"/>
        </w:trPr>
        <w:tc>
          <w:tcPr>
            <w:tcW w:w="2407" w:type="dxa"/>
            <w:vMerge w:val="restart"/>
          </w:tcPr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54B10" w:rsidRDefault="00654B10" w:rsidP="00654B1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7057" w:type="dxa"/>
          </w:tcPr>
          <w:p w:rsidR="00654B10" w:rsidRDefault="00654B10" w:rsidP="00654B10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Konular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Muhase</w:t>
            </w:r>
            <w:r>
              <w:rPr>
                <w:sz w:val="20"/>
                <w:szCs w:val="20"/>
                <w:lang w:eastAsia="en-US"/>
              </w:rPr>
              <w:t>benin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Tanımı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Mahiyeti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Önemi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Muhasebenin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Gelişimi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3.Hafta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Muhasebecilik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Mes</w:t>
            </w:r>
            <w:r>
              <w:rPr>
                <w:sz w:val="20"/>
                <w:szCs w:val="20"/>
                <w:lang w:eastAsia="en-US"/>
              </w:rPr>
              <w:t>leği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Temel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Muhasebe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Kavramları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Bilanço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Ta</w:t>
            </w:r>
            <w:r>
              <w:rPr>
                <w:sz w:val="20"/>
                <w:szCs w:val="20"/>
                <w:lang w:eastAsia="en-US"/>
              </w:rPr>
              <w:t>nımı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Nitelikleri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Çeşitleri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Kısa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Sınav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Ticari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İşlemlerin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ilançolar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Yardımıyla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İzlenmesi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Ara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Sınav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8.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Gelir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Tablosunun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Tanımı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9.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Gelir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Tablosu</w:t>
            </w:r>
            <w:r>
              <w:rPr>
                <w:sz w:val="20"/>
                <w:szCs w:val="20"/>
                <w:lang w:eastAsia="en-US"/>
              </w:rPr>
              <w:t>nda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Gösterilen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Ticari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İşlemler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10.Hafta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Muhasebede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“HESAP,</w:t>
            </w:r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Hesabın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tanımı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11.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Ni</w:t>
            </w:r>
            <w:r>
              <w:rPr>
                <w:sz w:val="20"/>
                <w:szCs w:val="20"/>
                <w:lang w:eastAsia="en-US"/>
              </w:rPr>
              <w:t>telikleri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İşleyiş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Kuralları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12.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Hesapların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Tasnifi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Muhasebede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Kayıt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Yöntemleri</w:t>
            </w:r>
            <w:proofErr w:type="spellEnd"/>
          </w:p>
        </w:tc>
      </w:tr>
      <w:tr w:rsidR="00654B10" w:rsidTr="00F84DCA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Hafta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Hesa</w:t>
            </w:r>
            <w:r>
              <w:rPr>
                <w:sz w:val="20"/>
                <w:szCs w:val="20"/>
                <w:lang w:eastAsia="en-US"/>
              </w:rPr>
              <w:t>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Planı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Muhasebe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Yönetmeliği</w:t>
            </w:r>
            <w:proofErr w:type="spellEnd"/>
          </w:p>
        </w:tc>
      </w:tr>
      <w:tr w:rsidR="00654B10" w:rsidTr="00F84DCA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654B10" w:rsidRDefault="00654B10" w:rsidP="00654B1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654B10" w:rsidRDefault="00654B10" w:rsidP="00654B1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14.Hafta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Muhasebede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Monografi</w:t>
            </w:r>
            <w:proofErr w:type="spellEnd"/>
            <w:r w:rsidRPr="00654B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4B10">
              <w:rPr>
                <w:sz w:val="20"/>
                <w:szCs w:val="20"/>
                <w:lang w:eastAsia="en-US"/>
              </w:rPr>
              <w:t>Çözümü</w:t>
            </w:r>
            <w:r>
              <w:rPr>
                <w:sz w:val="20"/>
                <w:szCs w:val="20"/>
                <w:lang w:eastAsia="en-US"/>
              </w:rPr>
              <w:t>Piyasa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Türleri</w:t>
            </w:r>
            <w:proofErr w:type="spellEnd"/>
          </w:p>
        </w:tc>
      </w:tr>
      <w:tr w:rsidR="00654B10" w:rsidTr="00F84DCA">
        <w:trPr>
          <w:trHeight w:val="1841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line="240" w:lineRule="auto"/>
              <w:ind w:left="0"/>
            </w:pPr>
          </w:p>
          <w:p w:rsidR="00654B10" w:rsidRDefault="00654B10" w:rsidP="00654B10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Sistemi</w:t>
            </w:r>
            <w:proofErr w:type="spellEnd"/>
          </w:p>
        </w:tc>
        <w:tc>
          <w:tcPr>
            <w:tcW w:w="7057" w:type="dxa"/>
          </w:tcPr>
          <w:p w:rsidR="00654B10" w:rsidRDefault="00654B10" w:rsidP="00654B1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1 (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, 1 (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1 (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 xml:space="preserve">. Her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puanına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yüzdelik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aşağıda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verilmiştir</w:t>
            </w:r>
            <w:proofErr w:type="spellEnd"/>
            <w:r>
              <w:rPr>
                <w:sz w:val="20"/>
              </w:rPr>
              <w:t>.</w:t>
            </w:r>
          </w:p>
          <w:p w:rsidR="00654B10" w:rsidRDefault="00654B10" w:rsidP="00654B1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>: (</w:t>
            </w:r>
            <w:r>
              <w:rPr>
                <w:sz w:val="20"/>
              </w:rPr>
              <w:t>% 30)</w:t>
            </w:r>
          </w:p>
          <w:p w:rsidR="00654B10" w:rsidRDefault="00654B10" w:rsidP="00654B1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Kısa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>: (</w:t>
            </w:r>
            <w:r>
              <w:rPr>
                <w:sz w:val="20"/>
              </w:rPr>
              <w:t>% 20)</w:t>
            </w:r>
          </w:p>
          <w:p w:rsidR="00654B10" w:rsidRDefault="00654B10" w:rsidP="00654B1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z w:val="20"/>
              </w:rPr>
              <w:t>: (</w:t>
            </w:r>
            <w:r>
              <w:rPr>
                <w:sz w:val="20"/>
              </w:rPr>
              <w:t>% 50)</w:t>
            </w:r>
          </w:p>
          <w:p w:rsidR="00654B10" w:rsidRDefault="00654B10" w:rsidP="00654B1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saatlerde</w:t>
            </w:r>
            <w:proofErr w:type="spellEnd"/>
          </w:p>
          <w:p w:rsidR="00654B10" w:rsidRDefault="00654B10" w:rsidP="00654B1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Kısa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: 25 </w:t>
            </w:r>
            <w:proofErr w:type="spellStart"/>
            <w:r>
              <w:rPr>
                <w:sz w:val="20"/>
              </w:rPr>
              <w:t>Ekim</w:t>
            </w:r>
            <w:proofErr w:type="spellEnd"/>
            <w:r>
              <w:rPr>
                <w:sz w:val="20"/>
              </w:rPr>
              <w:t xml:space="preserve"> 2019 (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Saatinde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54B10" w:rsidTr="00F84DCA">
        <w:trPr>
          <w:trHeight w:val="688"/>
        </w:trPr>
        <w:tc>
          <w:tcPr>
            <w:tcW w:w="2407" w:type="dxa"/>
          </w:tcPr>
          <w:p w:rsidR="00654B10" w:rsidRDefault="00654B10" w:rsidP="00654B1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654B10" w:rsidRDefault="00654B10" w:rsidP="00654B1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7057" w:type="dxa"/>
          </w:tcPr>
          <w:p w:rsidR="00654B10" w:rsidRPr="00D02592" w:rsidRDefault="00654B10" w:rsidP="00654B10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</w:rPr>
            </w:pPr>
            <w:r w:rsidRPr="00D02592">
              <w:rPr>
                <w:rFonts w:eastAsia="Arial Unicode MS"/>
              </w:rPr>
              <w:t xml:space="preserve">-SEVİLENGÜL, </w:t>
            </w:r>
            <w:proofErr w:type="spellStart"/>
            <w:r w:rsidRPr="00D02592">
              <w:rPr>
                <w:rFonts w:eastAsia="Arial Unicode MS"/>
              </w:rPr>
              <w:t>Orhan</w:t>
            </w:r>
            <w:proofErr w:type="spellEnd"/>
            <w:r w:rsidRPr="00D02592">
              <w:rPr>
                <w:rFonts w:eastAsia="Arial Unicode MS"/>
              </w:rPr>
              <w:t xml:space="preserve"> (2016), “</w:t>
            </w:r>
            <w:proofErr w:type="spellStart"/>
            <w:r w:rsidRPr="00D02592">
              <w:rPr>
                <w:rFonts w:eastAsia="Arial Unicode MS"/>
                <w:i/>
              </w:rPr>
              <w:t>Genel</w:t>
            </w:r>
            <w:proofErr w:type="spellEnd"/>
            <w:r w:rsidRPr="00D02592">
              <w:rPr>
                <w:rFonts w:eastAsia="Arial Unicode MS"/>
                <w:i/>
              </w:rPr>
              <w:t xml:space="preserve"> </w:t>
            </w:r>
            <w:proofErr w:type="spellStart"/>
            <w:r w:rsidRPr="00D02592">
              <w:rPr>
                <w:rFonts w:eastAsia="Arial Unicode MS"/>
                <w:i/>
              </w:rPr>
              <w:t>Muhasebe</w:t>
            </w:r>
            <w:proofErr w:type="spellEnd"/>
            <w:r w:rsidRPr="00D02592">
              <w:rPr>
                <w:rFonts w:eastAsia="Arial Unicode MS"/>
                <w:i/>
              </w:rPr>
              <w:t>”,</w:t>
            </w:r>
            <w:r w:rsidRPr="00D02592">
              <w:rPr>
                <w:rFonts w:eastAsia="Arial Unicode MS"/>
              </w:rPr>
              <w:t xml:space="preserve"> Gazi Kitabevi, Ankara</w:t>
            </w:r>
          </w:p>
          <w:p w:rsidR="00654B10" w:rsidRPr="005515DC" w:rsidRDefault="00654B10" w:rsidP="00654B10">
            <w:pPr>
              <w:tabs>
                <w:tab w:val="num" w:pos="13"/>
              </w:tabs>
              <w:ind w:left="193" w:hanging="193"/>
              <w:rPr>
                <w:sz w:val="20"/>
                <w:szCs w:val="20"/>
                <w:lang w:eastAsia="en-US"/>
              </w:rPr>
            </w:pPr>
            <w:r w:rsidRPr="00D02592">
              <w:rPr>
                <w:rFonts w:eastAsia="Arial Unicode MS"/>
              </w:rPr>
              <w:t xml:space="preserve">-FEYİZ, M. Ali, (2015), </w:t>
            </w:r>
            <w:proofErr w:type="spellStart"/>
            <w:r w:rsidRPr="00D02592">
              <w:rPr>
                <w:rFonts w:eastAsia="Arial Unicode MS"/>
                <w:i/>
              </w:rPr>
              <w:t>Genel</w:t>
            </w:r>
            <w:proofErr w:type="spellEnd"/>
            <w:r w:rsidRPr="00D02592">
              <w:rPr>
                <w:rFonts w:eastAsia="Arial Unicode MS"/>
                <w:i/>
              </w:rPr>
              <w:t xml:space="preserve"> </w:t>
            </w:r>
            <w:proofErr w:type="spellStart"/>
            <w:r w:rsidRPr="00D02592">
              <w:rPr>
                <w:rFonts w:eastAsia="Arial Unicode MS"/>
                <w:i/>
              </w:rPr>
              <w:t>Muhasebe</w:t>
            </w:r>
            <w:proofErr w:type="spellEnd"/>
            <w:r w:rsidRPr="00D02592">
              <w:rPr>
                <w:rFonts w:eastAsia="Arial Unicode MS"/>
              </w:rPr>
              <w:t xml:space="preserve">, </w:t>
            </w:r>
            <w:proofErr w:type="spellStart"/>
            <w:r w:rsidRPr="00D02592">
              <w:rPr>
                <w:rFonts w:eastAsia="Arial Unicode MS"/>
              </w:rPr>
              <w:t>Ekin</w:t>
            </w:r>
            <w:proofErr w:type="spellEnd"/>
            <w:r w:rsidRPr="00D02592">
              <w:rPr>
                <w:rFonts w:eastAsia="Arial Unicode MS"/>
              </w:rPr>
              <w:t xml:space="preserve"> </w:t>
            </w:r>
            <w:proofErr w:type="spellStart"/>
            <w:r w:rsidRPr="00D02592">
              <w:rPr>
                <w:rFonts w:eastAsia="Arial Unicode MS"/>
              </w:rPr>
              <w:t>Yayınevi</w:t>
            </w:r>
            <w:proofErr w:type="spellEnd"/>
            <w:r w:rsidRPr="00D02592">
              <w:rPr>
                <w:rFonts w:eastAsia="Arial Unicode MS"/>
              </w:rPr>
              <w:t>, Bursa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Dinler</w:t>
            </w:r>
            <w:proofErr w:type="spellEnd"/>
            <w:r>
              <w:rPr>
                <w:sz w:val="20"/>
                <w:szCs w:val="20"/>
                <w:lang w:eastAsia="en-US"/>
              </w:rPr>
              <w:t>, Z.,</w:t>
            </w:r>
          </w:p>
        </w:tc>
      </w:tr>
    </w:tbl>
    <w:p w:rsidR="00654B10" w:rsidRDefault="00654B10" w:rsidP="00654B10">
      <w:pPr>
        <w:spacing w:line="228" w:lineRule="exact"/>
        <w:rPr>
          <w:sz w:val="20"/>
        </w:rPr>
        <w:sectPr w:rsidR="00654B10" w:rsidSect="00654B10"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654B10" w:rsidTr="00F84DCA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  <w:lang w:bidi="ar-SA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654B10" w:rsidRDefault="00654B10" w:rsidP="00F84D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 İLİŞKİSİ TABLOSU</w:t>
            </w:r>
          </w:p>
        </w:tc>
      </w:tr>
      <w:tr w:rsidR="00654B10" w:rsidTr="00F84DCA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</w:tr>
      <w:tr w:rsidR="00654B10" w:rsidTr="00F84DCA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4B10" w:rsidTr="00F84DCA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4B10" w:rsidTr="00F84DCA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4B10" w:rsidTr="00F84DCA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4B10" w:rsidTr="00F84DCA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54B10" w:rsidTr="00F84DCA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54B10" w:rsidTr="00F84DCA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 PÇ</w:t>
            </w:r>
            <w:proofErr w:type="gramEnd"/>
            <w:r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54B10" w:rsidTr="00F84DCA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654B10" w:rsidRDefault="00654B10" w:rsidP="00654B10">
      <w:pPr>
        <w:rPr>
          <w:sz w:val="20"/>
        </w:rPr>
      </w:pPr>
    </w:p>
    <w:p w:rsidR="00654B10" w:rsidRDefault="00654B10" w:rsidP="00654B10">
      <w:pPr>
        <w:rPr>
          <w:sz w:val="20"/>
        </w:rPr>
      </w:pPr>
    </w:p>
    <w:p w:rsidR="00654B10" w:rsidRPr="00D91A2D" w:rsidRDefault="00654B10" w:rsidP="00654B10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40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630"/>
        <w:gridCol w:w="630"/>
        <w:gridCol w:w="630"/>
        <w:gridCol w:w="630"/>
      </w:tblGrid>
      <w:tr w:rsidR="00654B10" w:rsidTr="00F84DC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10" w:rsidRDefault="00654B10" w:rsidP="00F84D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PÇ13</w:t>
            </w:r>
          </w:p>
        </w:tc>
      </w:tr>
      <w:tr w:rsidR="00654B10" w:rsidTr="00F84DCA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10" w:rsidRDefault="00654B10" w:rsidP="00F84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654B10" w:rsidRDefault="00654B10" w:rsidP="00654B10">
      <w:pPr>
        <w:rPr>
          <w:sz w:val="20"/>
          <w:szCs w:val="20"/>
        </w:rPr>
      </w:pPr>
    </w:p>
    <w:p w:rsidR="00654B10" w:rsidRDefault="00654B10" w:rsidP="00654B10">
      <w:pPr>
        <w:rPr>
          <w:sz w:val="20"/>
        </w:rPr>
      </w:pPr>
    </w:p>
    <w:p w:rsidR="00654B10" w:rsidRDefault="00654B10" w:rsidP="00654B10">
      <w:pPr>
        <w:rPr>
          <w:sz w:val="27"/>
        </w:rPr>
      </w:pPr>
    </w:p>
    <w:p w:rsidR="00654B10" w:rsidRDefault="00654B10" w:rsidP="00654B10">
      <w:pPr>
        <w:pStyle w:val="GvdeMetni"/>
        <w:spacing w:before="91"/>
        <w:ind w:left="3015"/>
      </w:pPr>
    </w:p>
    <w:p w:rsidR="00654B10" w:rsidRDefault="00654B10" w:rsidP="00654B10">
      <w:pPr>
        <w:spacing w:before="5"/>
        <w:rPr>
          <w:b/>
          <w:sz w:val="15"/>
        </w:rPr>
      </w:pPr>
    </w:p>
    <w:p w:rsidR="00654B10" w:rsidRDefault="00654B10" w:rsidP="00654B10"/>
    <w:p w:rsidR="0040628D" w:rsidRDefault="0040628D"/>
    <w:sectPr w:rsidR="0040628D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8"/>
    <w:rsid w:val="003F72E8"/>
    <w:rsid w:val="0040628D"/>
    <w:rsid w:val="00654B10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4794-8859-44F8-9362-FB774FDA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54B10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4B10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54B10"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654B10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65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anyilmaz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2788</Characters>
  <Application>Microsoft Office Word</Application>
  <DocSecurity>0</DocSecurity>
  <Lines>23</Lines>
  <Paragraphs>6</Paragraphs>
  <ScaleCrop>false</ScaleCrop>
  <Company>HP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4</cp:revision>
  <dcterms:created xsi:type="dcterms:W3CDTF">2019-09-26T09:26:00Z</dcterms:created>
  <dcterms:modified xsi:type="dcterms:W3CDTF">2019-09-26T10:18:00Z</dcterms:modified>
</cp:coreProperties>
</file>