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1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360"/>
        <w:gridCol w:w="1176"/>
        <w:gridCol w:w="1003"/>
        <w:gridCol w:w="1120"/>
        <w:gridCol w:w="1014"/>
        <w:gridCol w:w="1207"/>
      </w:tblGrid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7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Cs/>
              </w:rPr>
              <w:t>Halkla İlişkiler</w:t>
            </w:r>
          </w:p>
        </w:tc>
        <w:tc>
          <w:tcPr>
            <w:tcW w:w="1176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1803109</w:t>
            </w:r>
          </w:p>
        </w:tc>
        <w:tc>
          <w:tcPr>
            <w:tcW w:w="1003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14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50072C" w:rsidRPr="00E24B91" w:rsidTr="0050072C">
        <w:tc>
          <w:tcPr>
            <w:tcW w:w="2408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gridSpan w:val="6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Öğr</w:t>
            </w:r>
            <w:proofErr w:type="spellEnd"/>
            <w:r w:rsidRPr="00E24B91">
              <w:rPr>
                <w:rFonts w:ascii="Times New Roman" w:hAnsi="Times New Roman" w:cs="Times New Roman"/>
              </w:rPr>
              <w:t>. Gör. Mehmet Ali ARSLAN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067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Salı </w:t>
            </w:r>
            <w:r w:rsidR="00123427" w:rsidRPr="00E24B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13</w:t>
            </w:r>
            <w:proofErr w:type="gramEnd"/>
            <w:r w:rsidR="00123427" w:rsidRPr="00E24B91">
              <w:rPr>
                <w:rFonts w:ascii="Times New Roman" w:hAnsi="Times New Roman" w:cs="Times New Roman"/>
              </w:rPr>
              <w:t>-00 ile 1</w:t>
            </w:r>
            <w:r>
              <w:rPr>
                <w:rFonts w:ascii="Times New Roman" w:hAnsi="Times New Roman" w:cs="Times New Roman"/>
              </w:rPr>
              <w:t>5</w:t>
            </w:r>
            <w:r w:rsidR="00123427" w:rsidRPr="00E24B91">
              <w:rPr>
                <w:rFonts w:ascii="Times New Roman" w:hAnsi="Times New Roman" w:cs="Times New Roman"/>
              </w:rPr>
              <w:t>.00 arası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067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Salı  13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15.</w:t>
            </w:r>
            <w:r w:rsidR="00123427" w:rsidRPr="00E24B91">
              <w:rPr>
                <w:rFonts w:ascii="Times New Roman" w:hAnsi="Times New Roman" w:cs="Times New Roman"/>
              </w:rPr>
              <w:t>00</w:t>
            </w:r>
          </w:p>
        </w:tc>
      </w:tr>
      <w:tr w:rsidR="00123427" w:rsidRPr="00E24B91" w:rsidTr="0050072C">
        <w:trPr>
          <w:trHeight w:val="22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880" w:type="dxa"/>
            <w:gridSpan w:val="6"/>
          </w:tcPr>
          <w:p w:rsidR="00123427" w:rsidRPr="00E24B91" w:rsidRDefault="00955700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3427"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="00123427"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123427" w:rsidRPr="00E24B91" w:rsidTr="0050072C">
        <w:trPr>
          <w:trHeight w:val="31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Yüzyüze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örğrenciler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her haftanın konusunu önceden araştırarak derse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gecekler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>kavramları   tanıyabilme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ve işletmeler için halkla ilişkilerin önemini anlayabilme. Halkla ilişkilerin genel organizasyon içindeki yeri ve işleyişini kavrayabilme.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1234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1. Halkla ilişkilerin genel organizasyon içindeki yeri ve işleyişini</w:t>
            </w:r>
            <w:r w:rsidRPr="00E24B91">
              <w:rPr>
                <w:rFonts w:ascii="Times New Roman" w:eastAsia="Arial Unicode MS" w:hAnsi="Times New Roman" w:cs="Times New Roman"/>
              </w:rPr>
              <w:t xml:space="preserve">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</w:rPr>
              <w:t>2.</w:t>
            </w: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 xml:space="preserve">kavramları  </w:t>
            </w:r>
            <w:r w:rsidRPr="00E24B91">
              <w:rPr>
                <w:rFonts w:ascii="Times New Roman" w:eastAsia="Arial Unicode MS" w:hAnsi="Times New Roman" w:cs="Times New Roman"/>
              </w:rPr>
              <w:t>açıklayabilecektir</w:t>
            </w:r>
            <w:proofErr w:type="gramEnd"/>
            <w:r w:rsidRPr="00E24B91">
              <w:rPr>
                <w:rFonts w:ascii="Times New Roman" w:eastAsia="Arial Unicode MS" w:hAnsi="Times New Roman" w:cs="Times New Roman"/>
              </w:rPr>
              <w:t>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3. Halkla ilişkilerde </w:t>
            </w:r>
            <w:proofErr w:type="gramStart"/>
            <w:r w:rsidRPr="00E24B91">
              <w:rPr>
                <w:rFonts w:ascii="Times New Roman" w:hAnsi="Times New Roman" w:cs="Times New Roman"/>
              </w:rPr>
              <w:t>hedef  kitle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, halkla ilişkilerde etkin sunuş tekniklerini 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4.Kurum kimliği, imajı vs kavramları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5.Halkla ilişkilerde kullanılan iletişim araçlarını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6.Halkla ilişkilerde iç ve dış organizasyonları açıklayabilirler.</w:t>
            </w:r>
          </w:p>
        </w:tc>
      </w:tr>
    </w:tbl>
    <w:p w:rsidR="0050072C" w:rsidRPr="00E24B91" w:rsidRDefault="0050072C" w:rsidP="0050072C">
      <w:pPr>
        <w:tabs>
          <w:tab w:val="left" w:pos="14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24B91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77"/>
      </w:tblGrid>
      <w:tr w:rsidR="0050072C" w:rsidRPr="00E24B91" w:rsidTr="0050072C">
        <w:trPr>
          <w:trHeight w:val="210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50072C" w:rsidRPr="00E24B91" w:rsidTr="0050072C">
        <w:trPr>
          <w:trHeight w:val="243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spellStart"/>
            <w:r w:rsidRPr="00E24B91">
              <w:rPr>
                <w:rFonts w:ascii="Times New Roman" w:hAnsi="Times New Roman" w:cs="Times New Roman"/>
              </w:rPr>
              <w:t>ilişkire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giriş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Türkiye’de halkla ilişkilerin gelişimi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bazı kavramlar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amaçlar ve temel ilkeler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vAlign w:val="center"/>
          </w:tcPr>
          <w:p w:rsidR="003B137F" w:rsidRPr="00E24B91" w:rsidRDefault="003B137F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KISA SINAV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Kurum Kimliği ve Kurum İmajı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Arasınav</w:t>
            </w:r>
            <w:proofErr w:type="spellEnd"/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gramStart"/>
            <w:r w:rsidRPr="00E24B91">
              <w:rPr>
                <w:rFonts w:ascii="Times New Roman" w:hAnsi="Times New Roman" w:cs="Times New Roman"/>
              </w:rPr>
              <w:t>ilişkiler  aşamalar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kullanılan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Basılı olmayan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ilişkilerde ulaşılan yer,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Örgütlerin halkla ilişkiler çalışmalarından yararlanma biçimleri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Kamu Yönetiminde Halkla ilişkiler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Genel değerlendirme ve uygulamalar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  <w:gridCol w:w="9289"/>
      </w:tblGrid>
      <w:tr w:rsidR="000E0E6B" w:rsidRPr="00E24B91" w:rsidTr="000E0E6B">
        <w:trPr>
          <w:gridAfter w:val="1"/>
          <w:wAfter w:w="9288" w:type="dxa"/>
          <w:trHeight w:val="300"/>
        </w:trPr>
        <w:tc>
          <w:tcPr>
            <w:tcW w:w="9288" w:type="dxa"/>
          </w:tcPr>
          <w:p w:rsidR="000E0E6B" w:rsidRPr="00E24B91" w:rsidRDefault="001455D8" w:rsidP="0066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Ö</w:t>
            </w:r>
            <w:r w:rsidR="000E0E6B" w:rsidRPr="00E24B91">
              <w:rPr>
                <w:rFonts w:ascii="Times New Roman" w:hAnsi="Times New Roman" w:cs="Times New Roman"/>
                <w:b/>
                <w:bCs/>
              </w:rPr>
              <w:t>LÇME VE DEĞERLENDİRME</w:t>
            </w:r>
          </w:p>
        </w:tc>
      </w:tr>
      <w:tr w:rsidR="000E0E6B" w:rsidRPr="00E24B91" w:rsidTr="000E0E6B">
        <w:trPr>
          <w:trHeight w:val="220"/>
        </w:trPr>
        <w:tc>
          <w:tcPr>
            <w:tcW w:w="9288" w:type="dxa"/>
          </w:tcPr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</w:tc>
        <w:tc>
          <w:tcPr>
            <w:tcW w:w="9288" w:type="dxa"/>
          </w:tcPr>
          <w:p w:rsidR="000E0E6B" w:rsidRPr="00E24B91" w:rsidRDefault="000E0E6B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72C" w:rsidRPr="00E24B91" w:rsidTr="000E0E6B">
        <w:trPr>
          <w:gridAfter w:val="1"/>
          <w:wAfter w:w="9290" w:type="dxa"/>
          <w:trHeight w:val="300"/>
        </w:trPr>
        <w:tc>
          <w:tcPr>
            <w:tcW w:w="928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0072C" w:rsidRPr="00E24B91" w:rsidTr="000E0E6B">
        <w:trPr>
          <w:gridAfter w:val="1"/>
          <w:wAfter w:w="9290" w:type="dxa"/>
          <w:trHeight w:val="508"/>
        </w:trPr>
        <w:tc>
          <w:tcPr>
            <w:tcW w:w="9286" w:type="dxa"/>
          </w:tcPr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Açık Öğretim </w:t>
            </w:r>
            <w:proofErr w:type="gramStart"/>
            <w:r w:rsidRPr="00E24B91">
              <w:rPr>
                <w:rFonts w:ascii="Times New Roman" w:eastAsia="Arial Unicode MS" w:hAnsi="Times New Roman" w:cs="Times New Roman"/>
                <w:i/>
              </w:rPr>
              <w:t>Fakültesi  Ders</w:t>
            </w:r>
            <w:proofErr w:type="gramEnd"/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 Kitabı, Prof. Dr. Güngör ONAL</w:t>
            </w:r>
          </w:p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>Halkla ilişkiler Doç. Dr. Hikmet SEÇİM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0072C" w:rsidRPr="00E24B91" w:rsidTr="0050072C">
        <w:trPr>
          <w:trHeight w:val="30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0072C" w:rsidRPr="00E24B91" w:rsidTr="0050072C">
        <w:trPr>
          <w:trHeight w:val="93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rPr>
                <w:rStyle w:val="Gl"/>
                <w:rFonts w:ascii="Times New Roman" w:hAnsi="Times New Roman" w:cs="Times New Roman"/>
              </w:rPr>
            </w:pPr>
            <w:proofErr w:type="spellStart"/>
            <w:r w:rsidRPr="00E24B91">
              <w:rPr>
                <w:rStyle w:val="Gl"/>
                <w:rFonts w:ascii="Times New Roman" w:hAnsi="Times New Roman" w:cs="Times New Roman"/>
              </w:rPr>
              <w:lastRenderedPageBreak/>
              <w:t>Arasınav</w:t>
            </w:r>
            <w:proofErr w:type="spellEnd"/>
            <w:r w:rsidRPr="00E24B91">
              <w:rPr>
                <w:rStyle w:val="Gl"/>
                <w:rFonts w:ascii="Times New Roman" w:hAnsi="Times New Roman" w:cs="Times New Roman"/>
              </w:rPr>
              <w:t xml:space="preserve">:  %40     </w:t>
            </w:r>
            <w:r w:rsidRPr="00E24B91">
              <w:rPr>
                <w:rFonts w:ascii="Times New Roman" w:hAnsi="Times New Roman" w:cs="Times New Roman"/>
              </w:rPr>
              <w:br/>
            </w:r>
            <w:r w:rsidRPr="00E24B91">
              <w:rPr>
                <w:rStyle w:val="Gl"/>
                <w:rFonts w:ascii="Times New Roman" w:hAnsi="Times New Roman" w:cs="Times New Roman"/>
              </w:rPr>
              <w:t>Final:      %60</w:t>
            </w:r>
          </w:p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Style w:val="Gl"/>
                <w:rFonts w:ascii="Times New Roman" w:hAnsi="Times New Roman" w:cs="Times New Roman"/>
              </w:rPr>
              <w:t xml:space="preserve">Bütünleme       </w:t>
            </w:r>
            <w:r w:rsidRPr="00E24B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24B91">
        <w:rPr>
          <w:rFonts w:ascii="Times New Roman" w:hAnsi="Times New Roman" w:cs="Times New Roman"/>
          <w:b/>
          <w:color w:val="333333"/>
        </w:rPr>
        <w:t>PROGRAM YETERLİLİKLERİ İLE DERS ÖĞRENİN KAZANIMLARI İLİŞKİSİ TABLOSU</w:t>
      </w: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377"/>
        <w:gridCol w:w="344"/>
        <w:gridCol w:w="751"/>
        <w:gridCol w:w="311"/>
        <w:gridCol w:w="413"/>
        <w:gridCol w:w="748"/>
        <w:gridCol w:w="126"/>
        <w:gridCol w:w="598"/>
        <w:gridCol w:w="620"/>
        <w:gridCol w:w="102"/>
        <w:gridCol w:w="1137"/>
        <w:gridCol w:w="180"/>
        <w:gridCol w:w="567"/>
        <w:gridCol w:w="749"/>
        <w:gridCol w:w="879"/>
      </w:tblGrid>
      <w:tr w:rsidR="0050072C" w:rsidRPr="00E24B91" w:rsidTr="0050072C">
        <w:trPr>
          <w:trHeight w:val="243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PY2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PY3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PY5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PY6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PY7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PY8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PY9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PY10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ÖK1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ÖK2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ÖK3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ÖK4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ÖK5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ÖK6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78"/>
        </w:trPr>
        <w:tc>
          <w:tcPr>
            <w:tcW w:w="2354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2646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50072C" w:rsidRPr="00E24B91" w:rsidTr="0050072C">
        <w:trPr>
          <w:trHeight w:val="278"/>
        </w:trPr>
        <w:tc>
          <w:tcPr>
            <w:tcW w:w="86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9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3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08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727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11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635"/>
        <w:gridCol w:w="752"/>
        <w:gridCol w:w="752"/>
        <w:gridCol w:w="752"/>
        <w:gridCol w:w="752"/>
        <w:gridCol w:w="752"/>
        <w:gridCol w:w="748"/>
        <w:gridCol w:w="757"/>
        <w:gridCol w:w="752"/>
        <w:gridCol w:w="872"/>
      </w:tblGrid>
      <w:tr w:rsidR="0050072C" w:rsidRPr="00E24B91" w:rsidTr="0050072C">
        <w:trPr>
          <w:trHeight w:val="244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50072C" w:rsidRPr="00E24B91" w:rsidTr="0050072C">
        <w:trPr>
          <w:trHeight w:val="443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p w:rsidR="0050072C" w:rsidRPr="00E24B91" w:rsidRDefault="0050072C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072C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Pr="00E24B9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sectPr w:rsidR="0050072C" w:rsidRPr="00E24B91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E0E6B"/>
    <w:rsid w:val="001109F0"/>
    <w:rsid w:val="00123427"/>
    <w:rsid w:val="001455D8"/>
    <w:rsid w:val="001E0EE8"/>
    <w:rsid w:val="002344DC"/>
    <w:rsid w:val="00282310"/>
    <w:rsid w:val="002A4C91"/>
    <w:rsid w:val="002A62E5"/>
    <w:rsid w:val="002C52C5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77A5A"/>
    <w:rsid w:val="006C61EE"/>
    <w:rsid w:val="00757945"/>
    <w:rsid w:val="00774ABF"/>
    <w:rsid w:val="0079526A"/>
    <w:rsid w:val="00836C41"/>
    <w:rsid w:val="008375C4"/>
    <w:rsid w:val="008A0FE2"/>
    <w:rsid w:val="00955241"/>
    <w:rsid w:val="00955700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12</cp:revision>
  <cp:lastPrinted>2019-10-01T11:47:00Z</cp:lastPrinted>
  <dcterms:created xsi:type="dcterms:W3CDTF">2018-09-19T09:15:00Z</dcterms:created>
  <dcterms:modified xsi:type="dcterms:W3CDTF">2019-10-31T11:47:00Z</dcterms:modified>
</cp:coreProperties>
</file>