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7A31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FC1CE8">
              <w:rPr>
                <w:sz w:val="20"/>
              </w:rPr>
              <w:t xml:space="preserve"> ( </w:t>
            </w:r>
            <w:r>
              <w:rPr>
                <w:sz w:val="20"/>
              </w:rPr>
              <w:t>2</w:t>
            </w:r>
            <w:r w:rsidR="00FC1CE8">
              <w:rPr>
                <w:sz w:val="20"/>
              </w:rPr>
              <w:t xml:space="preserve">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1003C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Handan YİLMAZ AKTAŞ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7A317B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bookmarkStart w:id="0" w:name="_GoBack"/>
            <w:bookmarkEnd w:id="0"/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FC1CE8" w:rsidRDefault="00E637BE" w:rsidP="00FC1CE8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Pazartesi  17</w:t>
            </w:r>
            <w:proofErr w:type="gramEnd"/>
            <w:r>
              <w:rPr>
                <w:sz w:val="20"/>
              </w:rPr>
              <w:t>:00 – 18: 00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BE3D7F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41003C">
                <w:rPr>
                  <w:rStyle w:val="Kpr"/>
                  <w:sz w:val="20"/>
                </w:rPr>
                <w:t>handanyilmaz@harran.edu.tr</w:t>
              </w:r>
            </w:hyperlink>
            <w:r w:rsidR="0041003C">
              <w:rPr>
                <w:sz w:val="20"/>
              </w:rPr>
              <w:tab/>
              <w:t>0414 318 30 00- 3235</w:t>
            </w: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C1CE8" w:rsidRPr="00631924" w:rsidRDefault="00FC1CE8" w:rsidP="00FC1CE8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FC1CE8" w:rsidRPr="00631924" w:rsidRDefault="00FC1CE8" w:rsidP="00FC1CE8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FC1CE8" w:rsidRPr="00631924" w:rsidRDefault="00FC1CE8" w:rsidP="00FC1CE8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FC1CE8" w:rsidP="00FC1CE8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Hukukun Tanımı, Hukuk Kuralları, Hukuk Sistemleri, Hukukun Dalları ve Kaynakları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Hukukun Yaptırımı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Türk Yargı Sistemi, Yargı Kuruluşları ve Dava Türleri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Hukuki Olaylar, İlişkiler ve İşlemler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Kişilik Kavramı, Miras Kavramı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Mülkiyet Hakkı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Borç Kavramı ve Sözleşme Türleri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Ticaret Hukuku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Kıymetli Evrak Hukuku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Türk Anayasa Hukuku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Türk Ceza Hukuku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Suçun Özel Görünüş Şekilleri, Türk İş Hukuku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Bireysel İş Hukuku 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E637B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E637BE" w:rsidRDefault="00E637BE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637BE" w:rsidRPr="00200680" w:rsidRDefault="00E637BE" w:rsidP="009E78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Toplu İş Hukuku </w:t>
            </w:r>
            <w:r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C1CE8" w:rsidRDefault="00EA0D43" w:rsidP="00FC1CE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Yarıyıl Sonu Sınavı ve Değerlendirmelerin yapılacağı tarih, gün ve saatler daha sonra Meslek Yüksekokulu Yönetim Kurulunun alacağı karara göre açıklanacaktır. </w:t>
            </w:r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D79BB" w:rsidRDefault="00DD79BB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H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Turpçu M. (2018). </w:t>
            </w:r>
            <w:r>
              <w:rPr>
                <w:i/>
                <w:sz w:val="20"/>
                <w:szCs w:val="20"/>
              </w:rPr>
              <w:t xml:space="preserve">Temel Hukuk, </w:t>
            </w:r>
            <w:r>
              <w:rPr>
                <w:sz w:val="20"/>
                <w:szCs w:val="20"/>
              </w:rPr>
              <w:t>Ankara:Nobel Yayıncılık</w:t>
            </w:r>
          </w:p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  <w:proofErr w:type="gramEnd"/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241"/>
        <w:gridCol w:w="565"/>
        <w:gridCol w:w="838"/>
        <w:gridCol w:w="351"/>
        <w:gridCol w:w="460"/>
        <w:gridCol w:w="834"/>
        <w:gridCol w:w="137"/>
        <w:gridCol w:w="672"/>
        <w:gridCol w:w="664"/>
        <w:gridCol w:w="115"/>
        <w:gridCol w:w="680"/>
        <w:gridCol w:w="787"/>
        <w:gridCol w:w="788"/>
        <w:gridCol w:w="1100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86"/>
        <w:gridCol w:w="786"/>
        <w:gridCol w:w="787"/>
        <w:gridCol w:w="788"/>
        <w:gridCol w:w="785"/>
        <w:gridCol w:w="787"/>
        <w:gridCol w:w="787"/>
        <w:gridCol w:w="941"/>
        <w:gridCol w:w="787"/>
        <w:gridCol w:w="781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4141A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0F4B6E"/>
    <w:rsid w:val="00200680"/>
    <w:rsid w:val="0041003C"/>
    <w:rsid w:val="004141AB"/>
    <w:rsid w:val="00694812"/>
    <w:rsid w:val="007A317B"/>
    <w:rsid w:val="00914F06"/>
    <w:rsid w:val="00984AE6"/>
    <w:rsid w:val="00A67BF2"/>
    <w:rsid w:val="00A9170B"/>
    <w:rsid w:val="00BE3D7F"/>
    <w:rsid w:val="00CD0C37"/>
    <w:rsid w:val="00CE5F87"/>
    <w:rsid w:val="00DA5681"/>
    <w:rsid w:val="00DD79BB"/>
    <w:rsid w:val="00E637BE"/>
    <w:rsid w:val="00EA0D43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1A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41A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141AB"/>
  </w:style>
  <w:style w:type="paragraph" w:customStyle="1" w:styleId="TableParagraph">
    <w:name w:val="Table Paragraph"/>
    <w:basedOn w:val="Normal"/>
    <w:uiPriority w:val="1"/>
    <w:qFormat/>
    <w:rsid w:val="004141AB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11</cp:revision>
  <cp:lastPrinted>2019-09-26T10:43:00Z</cp:lastPrinted>
  <dcterms:created xsi:type="dcterms:W3CDTF">2020-09-01T08:41:00Z</dcterms:created>
  <dcterms:modified xsi:type="dcterms:W3CDTF">2020-10-02T13:50:00Z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