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81C0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 II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442E" w:rsidP="00581C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r w:rsidR="00581C02">
              <w:rPr>
                <w:sz w:val="20"/>
              </w:rPr>
              <w:t>13:50 – 15:30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442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D31982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81C02" w:rsidRDefault="00581C0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Ekonomi yönetimi ile ilgili bilgi kazanması ve beceri geliştirmesi amaçlanmaktadır.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81C02" w:rsidRPr="00581C02" w:rsidRDefault="00581C02" w:rsidP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1- Milli gelir ve parayı analiz eder.</w:t>
            </w:r>
          </w:p>
          <w:p w:rsidR="00581C02" w:rsidRPr="00581C02" w:rsidRDefault="00581C02" w:rsidP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2- Dış ticareti inceler.</w:t>
            </w:r>
          </w:p>
          <w:p w:rsidR="00984AE6" w:rsidRDefault="00581C02" w:rsidP="00581C02">
            <w:pPr>
              <w:pStyle w:val="TableParagraph"/>
              <w:spacing w:line="215" w:lineRule="exact"/>
              <w:rPr>
                <w:sz w:val="20"/>
              </w:rPr>
            </w:pPr>
            <w:r w:rsidRPr="00581C02">
              <w:rPr>
                <w:bCs/>
                <w:sz w:val="20"/>
                <w:szCs w:val="20"/>
              </w:rPr>
              <w:t>3- Örnek kurumda ekonomi uygulamaları yapar.</w:t>
            </w:r>
            <w:r w:rsidRPr="00581C02">
              <w:rPr>
                <w:bCs/>
                <w:sz w:val="20"/>
                <w:szCs w:val="20"/>
              </w:rPr>
              <w:br/>
              <w:t>4-Enflasyonu analiz eder.</w:t>
            </w:r>
            <w:r w:rsidRPr="00581C02">
              <w:rPr>
                <w:bCs/>
                <w:sz w:val="20"/>
                <w:szCs w:val="20"/>
              </w:rPr>
              <w:br/>
              <w:t>5-Arz ve talep uygulamalarını bilir.</w:t>
            </w:r>
            <w:r w:rsidRPr="00581C02">
              <w:rPr>
                <w:bCs/>
                <w:sz w:val="20"/>
                <w:szCs w:val="20"/>
              </w:rPr>
              <w:br/>
              <w:t>6-İstihdam ve işsizliği analiz eder.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1.Hafta</w:t>
            </w:r>
            <w:r>
              <w:rPr>
                <w:bCs/>
                <w:sz w:val="20"/>
                <w:szCs w:val="20"/>
              </w:rPr>
              <w:t xml:space="preserve"> Milli gelir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Milli gelir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Enflasyon ve etkileri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Enflasyon ve etkileri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Ödemeler bilançosu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Ödemeler bilançosu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Dış ticaret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Pr="00581C02">
              <w:rPr>
                <w:b/>
                <w:bCs/>
                <w:sz w:val="20"/>
                <w:szCs w:val="20"/>
              </w:rPr>
              <w:t>Hafta</w:t>
            </w:r>
            <w:r>
              <w:rPr>
                <w:bCs/>
                <w:sz w:val="20"/>
                <w:szCs w:val="20"/>
              </w:rPr>
              <w:t xml:space="preserve"> Dış ticaret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Döviz</w:t>
            </w:r>
          </w:p>
        </w:tc>
      </w:tr>
      <w:tr w:rsidR="00581C02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Arz talep uygulamaları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Uygulamalar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D31982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81C02" w:rsidRPr="00581C02" w:rsidRDefault="00581C02" w:rsidP="00581C02">
            <w:pPr>
              <w:pStyle w:val="AralkYok"/>
              <w:rPr>
                <w:sz w:val="20"/>
                <w:szCs w:val="20"/>
              </w:rPr>
            </w:pPr>
            <w:r w:rsidRPr="00581C02">
              <w:rPr>
                <w:sz w:val="20"/>
                <w:szCs w:val="20"/>
              </w:rPr>
              <w:t xml:space="preserve">1- Başar, E. (2010). </w:t>
            </w:r>
            <w:r w:rsidRPr="00581C02">
              <w:rPr>
                <w:i/>
                <w:sz w:val="20"/>
                <w:szCs w:val="20"/>
              </w:rPr>
              <w:t xml:space="preserve">Ekonomi, </w:t>
            </w:r>
            <w:r w:rsidRPr="00581C02">
              <w:rPr>
                <w:sz w:val="20"/>
                <w:szCs w:val="20"/>
              </w:rPr>
              <w:t>Nobel Yayın Dağıtım, Ankara.</w:t>
            </w:r>
          </w:p>
          <w:p w:rsidR="005558A3" w:rsidRPr="00794E17" w:rsidRDefault="00581C02" w:rsidP="00581C02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581C02">
              <w:rPr>
                <w:sz w:val="20"/>
                <w:szCs w:val="20"/>
              </w:rPr>
              <w:t xml:space="preserve">2- Çelik, K. (2009). </w:t>
            </w:r>
            <w:r w:rsidRPr="00581C02">
              <w:rPr>
                <w:i/>
                <w:sz w:val="20"/>
                <w:szCs w:val="20"/>
              </w:rPr>
              <w:t>Genel Ekonomi</w:t>
            </w:r>
            <w:r w:rsidRPr="00581C02">
              <w:rPr>
                <w:sz w:val="20"/>
                <w:szCs w:val="20"/>
              </w:rPr>
              <w:t>, Murathan Yayınevi,Trabzon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581C02" w:rsidTr="00581C02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581C02" w:rsidTr="00581C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1C02" w:rsidTr="00581C02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ÖÇ: Öğrenme Çıktıları  PÇ: Program Çıktıları</w:t>
            </w:r>
          </w:p>
        </w:tc>
      </w:tr>
      <w:tr w:rsidR="00581C02" w:rsidTr="00581C02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4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630"/>
        <w:gridCol w:w="630"/>
        <w:gridCol w:w="630"/>
        <w:gridCol w:w="630"/>
      </w:tblGrid>
      <w:tr w:rsidR="00581C02" w:rsidTr="00581C02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581C02" w:rsidTr="00581C02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95F0E"/>
    <w:rsid w:val="005558A3"/>
    <w:rsid w:val="00581C02"/>
    <w:rsid w:val="0075442E"/>
    <w:rsid w:val="00794E17"/>
    <w:rsid w:val="00950E96"/>
    <w:rsid w:val="00984AE6"/>
    <w:rsid w:val="00A9170B"/>
    <w:rsid w:val="00B606F0"/>
    <w:rsid w:val="00CE5F87"/>
    <w:rsid w:val="00D31982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9524"/>
  <w15:docId w15:val="{F2B63755-F03B-4EA4-BFC5-ECEAD52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2020-02-06T06:10:00Z</dcterms:created>
  <dcterms:modified xsi:type="dcterms:W3CDTF">2020-02-20T09:32:00Z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