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7E381A" w:rsidRPr="007E381A" w:rsidTr="005E3434">
        <w:tc>
          <w:tcPr>
            <w:tcW w:w="3605" w:type="dxa"/>
            <w:gridSpan w:val="2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7E381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7E381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7E381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7E381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7E381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7E381A" w:rsidRPr="007E381A" w:rsidTr="00665422">
        <w:trPr>
          <w:trHeight w:val="441"/>
        </w:trPr>
        <w:tc>
          <w:tcPr>
            <w:tcW w:w="3605" w:type="dxa"/>
            <w:gridSpan w:val="2"/>
          </w:tcPr>
          <w:p w:rsidR="005E3434" w:rsidRPr="007E381A" w:rsidRDefault="005E24C6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At Antrenmanı</w:t>
            </w:r>
          </w:p>
        </w:tc>
        <w:tc>
          <w:tcPr>
            <w:tcW w:w="1170" w:type="dxa"/>
          </w:tcPr>
          <w:p w:rsidR="005E3434" w:rsidRPr="007E381A" w:rsidRDefault="005E24C6" w:rsidP="00C809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  <w:b/>
              </w:rPr>
              <w:t>1806310</w:t>
            </w:r>
          </w:p>
        </w:tc>
        <w:tc>
          <w:tcPr>
            <w:tcW w:w="1057" w:type="dxa"/>
          </w:tcPr>
          <w:p w:rsidR="005E3434" w:rsidRPr="007E381A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 xml:space="preserve">      I</w:t>
            </w:r>
            <w:r w:rsidR="00C80977" w:rsidRPr="007E381A">
              <w:rPr>
                <w:rFonts w:ascii="Times New Roman" w:hAnsi="Times New Roman" w:cs="Times New Roman"/>
              </w:rPr>
              <w:t>I</w:t>
            </w:r>
            <w:r w:rsidR="00665422" w:rsidRPr="007E381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7E381A" w:rsidRDefault="00777023" w:rsidP="005E24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 xml:space="preserve">  </w:t>
            </w:r>
            <w:r w:rsidR="005E24C6" w:rsidRPr="007E381A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1030" w:type="dxa"/>
          </w:tcPr>
          <w:p w:rsidR="005E3434" w:rsidRPr="007E381A" w:rsidRDefault="005E24C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7E381A" w:rsidRDefault="005E24C6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 xml:space="preserve">     2</w:t>
            </w: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Türkçe</w:t>
            </w: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Zorunlu</w:t>
            </w: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7E381A" w:rsidRDefault="00E11208" w:rsidP="002974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Bu ders ikinci</w:t>
            </w:r>
            <w:r w:rsidR="005E3434" w:rsidRPr="007E381A">
              <w:rPr>
                <w:rFonts w:ascii="Times New Roman" w:hAnsi="Times New Roman" w:cs="Times New Roman"/>
              </w:rPr>
              <w:t xml:space="preserve"> yıl öğrencilerine, </w:t>
            </w:r>
            <w:r w:rsidR="002974E4" w:rsidRPr="007E381A">
              <w:rPr>
                <w:rFonts w:ascii="Times New Roman" w:hAnsi="Times New Roman" w:cs="Times New Roman"/>
                <w:shd w:val="clear" w:color="auto" w:fill="FFFFFF"/>
              </w:rPr>
              <w:t>At antrenmanı ve antrenmanı etkileyen unsurları tanımlayabilmek,</w:t>
            </w:r>
            <w:r w:rsidR="00BC1519" w:rsidRPr="007E381A">
              <w:rPr>
                <w:rFonts w:ascii="Times New Roman" w:hAnsi="Times New Roman" w:cs="Times New Roman"/>
              </w:rPr>
              <w:t xml:space="preserve"> </w:t>
            </w:r>
            <w:r w:rsidR="005E3434" w:rsidRPr="007E381A">
              <w:rPr>
                <w:rFonts w:ascii="Times New Roman" w:hAnsi="Times New Roman" w:cs="Times New Roman"/>
              </w:rPr>
              <w:t>amaçlanmıştır.</w:t>
            </w:r>
          </w:p>
        </w:tc>
      </w:tr>
      <w:tr w:rsidR="007E381A" w:rsidRPr="007E381A" w:rsidTr="00BC1519">
        <w:trPr>
          <w:trHeight w:val="2404"/>
        </w:trPr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7E381A">
              <w:rPr>
                <w:bCs/>
                <w:sz w:val="22"/>
                <w:szCs w:val="22"/>
              </w:rPr>
              <w:t>Bu dersin sonunda öğrenci;</w:t>
            </w:r>
          </w:p>
          <w:p w:rsidR="00BC1519" w:rsidRPr="007E381A" w:rsidRDefault="009B62C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 xml:space="preserve">Aerobik ve anaerobik antrenman programını </w:t>
            </w:r>
            <w:r w:rsidR="00BC1519" w:rsidRPr="007E381A">
              <w:rPr>
                <w:sz w:val="22"/>
                <w:szCs w:val="22"/>
              </w:rPr>
              <w:t>bilir,</w:t>
            </w:r>
          </w:p>
          <w:p w:rsidR="00BC1519" w:rsidRPr="007E381A" w:rsidRDefault="009B62C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 xml:space="preserve">Koşu atlarının idmanlarında </w:t>
            </w:r>
            <w:proofErr w:type="spellStart"/>
            <w:r w:rsidRPr="007E381A">
              <w:rPr>
                <w:sz w:val="22"/>
                <w:szCs w:val="22"/>
                <w:shd w:val="clear" w:color="auto" w:fill="FFFFFF"/>
              </w:rPr>
              <w:t>interval</w:t>
            </w:r>
            <w:proofErr w:type="spellEnd"/>
            <w:r w:rsidRPr="007E381A">
              <w:rPr>
                <w:sz w:val="22"/>
                <w:szCs w:val="22"/>
                <w:shd w:val="clear" w:color="auto" w:fill="FFFFFF"/>
              </w:rPr>
              <w:t xml:space="preserve"> antrenman programlarını</w:t>
            </w:r>
            <w:r w:rsidR="00BC1519" w:rsidRPr="007E381A">
              <w:rPr>
                <w:sz w:val="22"/>
                <w:szCs w:val="22"/>
              </w:rPr>
              <w:t xml:space="preserve"> bilir,</w:t>
            </w:r>
          </w:p>
          <w:p w:rsidR="009B62CC" w:rsidRPr="007E381A" w:rsidRDefault="009B62C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>Engel atlama atları için eğitim program</w:t>
            </w:r>
            <w:r w:rsidR="007E381A">
              <w:rPr>
                <w:sz w:val="22"/>
                <w:szCs w:val="22"/>
                <w:shd w:val="clear" w:color="auto" w:fill="FFFFFF"/>
              </w:rPr>
              <w:t>ı</w:t>
            </w:r>
            <w:r w:rsidRPr="007E381A">
              <w:rPr>
                <w:sz w:val="22"/>
                <w:szCs w:val="22"/>
                <w:shd w:val="clear" w:color="auto" w:fill="FFFFFF"/>
              </w:rPr>
              <w:t>nı hazırlar,</w:t>
            </w:r>
          </w:p>
          <w:p w:rsidR="00BC1519" w:rsidRPr="007E381A" w:rsidRDefault="009B62C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>Belirli bir at için gelişmiş bir eğitim programını uygular</w:t>
            </w:r>
            <w:r w:rsidR="00BC1519" w:rsidRPr="007E381A">
              <w:rPr>
                <w:sz w:val="22"/>
                <w:szCs w:val="22"/>
              </w:rPr>
              <w:t>,</w:t>
            </w:r>
          </w:p>
          <w:p w:rsidR="00BC1519" w:rsidRPr="007E381A" w:rsidRDefault="009B62CC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 xml:space="preserve">Yuların değerlendirilmesinde göz önünde bulundurulması gereken faktörleri </w:t>
            </w:r>
            <w:r w:rsidR="00BC1519" w:rsidRPr="007E381A">
              <w:rPr>
                <w:sz w:val="22"/>
                <w:szCs w:val="22"/>
              </w:rPr>
              <w:t>bilir,</w:t>
            </w:r>
          </w:p>
          <w:p w:rsidR="00F26FFE" w:rsidRPr="007E381A" w:rsidRDefault="009B62CC" w:rsidP="00BC151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 xml:space="preserve">Bazı atlarda sık görülen kötü davranışları </w:t>
            </w:r>
            <w:r w:rsidR="00BC1519" w:rsidRPr="007E381A">
              <w:rPr>
                <w:sz w:val="22"/>
                <w:szCs w:val="22"/>
              </w:rPr>
              <w:t>bilir.</w:t>
            </w: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7E381A" w:rsidRDefault="000049B7" w:rsidP="000367B3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 xml:space="preserve">Atların anatomik ve fizyolojik sistemlerinin düzeltilmesi, aerobik ve anaerobik çalışmaların nasıl yapılması gerektiğinin ve koşu atlarının idmanlarında </w:t>
            </w:r>
            <w:proofErr w:type="spellStart"/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interval</w:t>
            </w:r>
            <w:proofErr w:type="spellEnd"/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 xml:space="preserve"> antrenman programların uygulanması ve engel atlama atlarının idman programının da atların yeteneklerine göre bir program hazırlayarak uygulama yöntemidir</w:t>
            </w:r>
          </w:p>
        </w:tc>
      </w:tr>
      <w:tr w:rsidR="007E381A" w:rsidRPr="007E381A" w:rsidTr="005E3434">
        <w:tc>
          <w:tcPr>
            <w:tcW w:w="2394" w:type="dxa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E381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7E381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381A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At antrenmanının tanımı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Atın doğumu ve gelişim süresinin takibi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Tayların annesinden ayrılmasından sonra ki bakımı ve yetiştirilmesi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C85630">
            <w:pPr>
              <w:pStyle w:val="NormalWeb"/>
              <w:rPr>
                <w:color w:val="auto"/>
                <w:sz w:val="22"/>
                <w:szCs w:val="22"/>
              </w:rPr>
            </w:pPr>
            <w:proofErr w:type="spellStart"/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Taylık</w:t>
            </w:r>
            <w:proofErr w:type="spellEnd"/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 xml:space="preserve"> döneminde beslenmesi ve eğitilmesi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Tayın çiftlikteki dönemde donanımlara alıştırılması 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Tayın yarış sahasına getirilmesi ve yarış sahasına alıştırılması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277551" w:rsidRPr="007E381A" w:rsidRDefault="00277551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</w:rPr>
              <w:t>Ara Sınav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Yarış öncesi beslenme 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Tayların kemik ve kaslarının gelişmesi için yapılan uygulamalar 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Tayların formlarını korumak için yaptırılması gereken uygulamalar 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Yarış için at beslenmesi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277551" w:rsidRPr="007E381A" w:rsidRDefault="0019420B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Atlarda enerji metabolizması 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277551" w:rsidRPr="007E381A" w:rsidRDefault="007E381A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 xml:space="preserve">Tayın yarış sahasında </w:t>
            </w:r>
            <w:proofErr w:type="spellStart"/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lonj</w:t>
            </w:r>
            <w:proofErr w:type="spellEnd"/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 xml:space="preserve"> yapılmasının nedenleri</w:t>
            </w:r>
          </w:p>
        </w:tc>
      </w:tr>
      <w:tr w:rsidR="007E381A" w:rsidRPr="007E381A" w:rsidTr="005E3434">
        <w:tc>
          <w:tcPr>
            <w:tcW w:w="2394" w:type="dxa"/>
          </w:tcPr>
          <w:p w:rsidR="00277551" w:rsidRPr="007E381A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38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277551" w:rsidRPr="007E381A" w:rsidRDefault="007E381A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7E381A">
              <w:rPr>
                <w:color w:val="auto"/>
                <w:sz w:val="22"/>
                <w:szCs w:val="22"/>
                <w:shd w:val="clear" w:color="auto" w:fill="FFFFFF"/>
              </w:rPr>
              <w:t>Tayın bineklere alıştırma evresi </w:t>
            </w:r>
          </w:p>
        </w:tc>
      </w:tr>
      <w:tr w:rsidR="007E381A" w:rsidRPr="007E381A" w:rsidTr="005E3434">
        <w:trPr>
          <w:trHeight w:val="300"/>
        </w:trPr>
        <w:tc>
          <w:tcPr>
            <w:tcW w:w="9180" w:type="dxa"/>
            <w:gridSpan w:val="7"/>
          </w:tcPr>
          <w:p w:rsidR="005E3434" w:rsidRPr="007E381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7E381A" w:rsidRPr="007E381A" w:rsidTr="005E3434">
        <w:trPr>
          <w:trHeight w:val="256"/>
        </w:trPr>
        <w:tc>
          <w:tcPr>
            <w:tcW w:w="9180" w:type="dxa"/>
            <w:gridSpan w:val="7"/>
          </w:tcPr>
          <w:p w:rsidR="00700354" w:rsidRPr="007E381A" w:rsidRDefault="0019420B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>At antrenmanını</w:t>
            </w:r>
            <w:r w:rsidR="00700354" w:rsidRPr="007E381A">
              <w:rPr>
                <w:sz w:val="22"/>
                <w:szCs w:val="22"/>
                <w:shd w:val="clear" w:color="auto" w:fill="FFFFFF"/>
              </w:rPr>
              <w:t xml:space="preserve"> öğrenir,</w:t>
            </w:r>
          </w:p>
          <w:p w:rsidR="00700354" w:rsidRPr="007E381A" w:rsidRDefault="0019420B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 xml:space="preserve">Tayların formlarını korumak için yaptırılması gereken uygulamaları </w:t>
            </w:r>
            <w:r w:rsidR="00700354" w:rsidRPr="007E381A">
              <w:rPr>
                <w:sz w:val="22"/>
                <w:szCs w:val="22"/>
                <w:shd w:val="clear" w:color="auto" w:fill="FFFFFF"/>
              </w:rPr>
              <w:t>belirler,</w:t>
            </w:r>
          </w:p>
          <w:p w:rsidR="005E3434" w:rsidRPr="007E381A" w:rsidRDefault="0019420B" w:rsidP="00700354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381A">
              <w:rPr>
                <w:sz w:val="22"/>
                <w:szCs w:val="22"/>
                <w:shd w:val="clear" w:color="auto" w:fill="FFFFFF"/>
              </w:rPr>
              <w:t xml:space="preserve">Atlarda enerji metabolizmasını </w:t>
            </w:r>
            <w:r w:rsidR="00700354" w:rsidRPr="007E381A">
              <w:rPr>
                <w:sz w:val="22"/>
                <w:szCs w:val="22"/>
                <w:shd w:val="clear" w:color="auto" w:fill="FFFFFF"/>
              </w:rPr>
              <w:t>öğrenir.</w:t>
            </w:r>
            <w:r w:rsidR="005E03CA" w:rsidRPr="007E381A">
              <w:rPr>
                <w:sz w:val="22"/>
                <w:szCs w:val="22"/>
              </w:rPr>
              <w:t xml:space="preserve"> </w:t>
            </w:r>
          </w:p>
        </w:tc>
      </w:tr>
      <w:tr w:rsidR="007E381A" w:rsidRPr="007E381A" w:rsidTr="005E3434">
        <w:trPr>
          <w:trHeight w:val="256"/>
        </w:trPr>
        <w:tc>
          <w:tcPr>
            <w:tcW w:w="9180" w:type="dxa"/>
            <w:gridSpan w:val="7"/>
          </w:tcPr>
          <w:p w:rsidR="005E3434" w:rsidRPr="007E381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7E381A" w:rsidRPr="007E381A" w:rsidTr="005E3434">
        <w:trPr>
          <w:trHeight w:val="256"/>
        </w:trPr>
        <w:tc>
          <w:tcPr>
            <w:tcW w:w="9180" w:type="dxa"/>
            <w:gridSpan w:val="7"/>
          </w:tcPr>
          <w:p w:rsidR="007E381A" w:rsidRPr="007E381A" w:rsidRDefault="007E381A" w:rsidP="009429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proofErr w:type="gramStart"/>
            <w:r w:rsidRPr="007E381A">
              <w:rPr>
                <w:rFonts w:ascii="Times New Roman" w:hAnsi="Times New Roman" w:cs="Times New Roman"/>
                <w:shd w:val="clear" w:color="auto" w:fill="FFFFFF"/>
              </w:rPr>
              <w:t>Tnk.Kd</w:t>
            </w:r>
            <w:proofErr w:type="gramEnd"/>
            <w:r w:rsidRPr="007E381A">
              <w:rPr>
                <w:rFonts w:ascii="Times New Roman" w:hAnsi="Times New Roman" w:cs="Times New Roman"/>
                <w:shd w:val="clear" w:color="auto" w:fill="FFFFFF"/>
              </w:rPr>
              <w:t>.Bnb</w:t>
            </w:r>
            <w:proofErr w:type="spellEnd"/>
            <w:r w:rsidRPr="007E381A">
              <w:rPr>
                <w:rFonts w:ascii="Times New Roman" w:hAnsi="Times New Roman" w:cs="Times New Roman"/>
                <w:shd w:val="clear" w:color="auto" w:fill="FFFFFF"/>
              </w:rPr>
              <w:t xml:space="preserve">. Özkan TEMURLENK,(1996), </w:t>
            </w:r>
            <w:r w:rsidRPr="007E381A">
              <w:rPr>
                <w:rFonts w:ascii="Times New Roman" w:hAnsi="Times New Roman" w:cs="Times New Roman"/>
                <w:i/>
                <w:shd w:val="clear" w:color="auto" w:fill="FFFFFF"/>
              </w:rPr>
              <w:t>Binicilik I, At Bakım Ve Donatım,</w:t>
            </w:r>
            <w:r w:rsidRPr="007E381A">
              <w:rPr>
                <w:rFonts w:ascii="Times New Roman" w:hAnsi="Times New Roman" w:cs="Times New Roman"/>
                <w:shd w:val="clear" w:color="auto" w:fill="FFFFFF"/>
              </w:rPr>
              <w:t xml:space="preserve"> Öğün </w:t>
            </w:r>
            <w:proofErr w:type="spellStart"/>
            <w:r w:rsidRPr="007E381A">
              <w:rPr>
                <w:rFonts w:ascii="Times New Roman" w:hAnsi="Times New Roman" w:cs="Times New Roman"/>
                <w:shd w:val="clear" w:color="auto" w:fill="FFFFFF"/>
              </w:rPr>
              <w:t>Yayyınevi</w:t>
            </w:r>
            <w:proofErr w:type="spellEnd"/>
            <w:r w:rsidRPr="007E381A">
              <w:rPr>
                <w:rFonts w:ascii="Times New Roman" w:hAnsi="Times New Roman" w:cs="Times New Roman"/>
                <w:shd w:val="clear" w:color="auto" w:fill="FFFFFF"/>
              </w:rPr>
              <w:t>, Ankara.</w:t>
            </w:r>
          </w:p>
          <w:p w:rsidR="007E381A" w:rsidRPr="007E381A" w:rsidRDefault="007E381A" w:rsidP="000F76FA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E381A">
              <w:rPr>
                <w:b w:val="0"/>
                <w:sz w:val="22"/>
                <w:szCs w:val="22"/>
                <w:shd w:val="clear" w:color="auto" w:fill="FFFFFF"/>
              </w:rPr>
              <w:t>www.uzmantv.com </w:t>
            </w:r>
          </w:p>
          <w:p w:rsidR="00654C73" w:rsidRPr="007E381A" w:rsidRDefault="007E381A" w:rsidP="000F76FA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7E381A">
              <w:rPr>
                <w:b w:val="0"/>
                <w:sz w:val="22"/>
                <w:szCs w:val="22"/>
                <w:shd w:val="clear" w:color="auto" w:fill="FFFFFF"/>
              </w:rPr>
              <w:t>www.atadam.com</w:t>
            </w:r>
            <w:r w:rsidRPr="007E381A">
              <w:rPr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7E381A" w:rsidRPr="007E381A" w:rsidTr="005E3434">
        <w:trPr>
          <w:trHeight w:val="256"/>
        </w:trPr>
        <w:tc>
          <w:tcPr>
            <w:tcW w:w="9180" w:type="dxa"/>
            <w:gridSpan w:val="7"/>
          </w:tcPr>
          <w:p w:rsidR="005E3434" w:rsidRPr="007E381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7E381A" w:rsidRPr="007E381A" w:rsidTr="005E3434">
        <w:trPr>
          <w:trHeight w:val="256"/>
        </w:trPr>
        <w:tc>
          <w:tcPr>
            <w:tcW w:w="9180" w:type="dxa"/>
            <w:gridSpan w:val="7"/>
          </w:tcPr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7E381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E381A">
              <w:rPr>
                <w:rFonts w:ascii="Times New Roman" w:hAnsi="Times New Roman" w:cs="Times New Roman"/>
                <w:b/>
              </w:rPr>
              <w:t>Bütünleme:</w:t>
            </w:r>
          </w:p>
        </w:tc>
      </w:tr>
    </w:tbl>
    <w:p w:rsidR="004F7C06" w:rsidRPr="007E381A" w:rsidRDefault="004F7C06" w:rsidP="004F7C06">
      <w:pPr>
        <w:rPr>
          <w:rFonts w:ascii="Times New Roman" w:hAnsi="Times New Roman" w:cs="Times New Roman"/>
        </w:rPr>
      </w:pPr>
    </w:p>
    <w:p w:rsidR="00562E57" w:rsidRPr="007E381A" w:rsidRDefault="00562E57" w:rsidP="004F7C06">
      <w:pPr>
        <w:rPr>
          <w:rFonts w:ascii="Times New Roman" w:hAnsi="Times New Roman" w:cs="Times New Roman"/>
        </w:rPr>
      </w:pPr>
    </w:p>
    <w:p w:rsidR="00562E57" w:rsidRPr="007E381A" w:rsidRDefault="00562E57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3D03AD" w:rsidRPr="005116B3" w:rsidTr="00D6394D">
        <w:tc>
          <w:tcPr>
            <w:tcW w:w="9284" w:type="dxa"/>
            <w:gridSpan w:val="16"/>
          </w:tcPr>
          <w:p w:rsidR="003D03AD" w:rsidRPr="005116B3" w:rsidRDefault="003D03A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lastRenderedPageBreak/>
              <w:t xml:space="preserve">PROGRAM ÖĞRENME ÇIKTILARI İLE </w:t>
            </w:r>
          </w:p>
          <w:p w:rsidR="003D03AD" w:rsidRPr="005116B3" w:rsidRDefault="003D03AD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3D03AD" w:rsidRPr="005116B3" w:rsidTr="00D6394D"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D03AD" w:rsidRPr="005116B3" w:rsidTr="00D6394D"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3D03AD" w:rsidRDefault="00A814D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D03AD" w:rsidRPr="005116B3" w:rsidRDefault="00A814D7" w:rsidP="00D6394D">
            <w:pPr>
              <w:spacing w:after="0" w:line="240" w:lineRule="auto"/>
            </w:pPr>
            <w:r>
              <w:t>4</w:t>
            </w:r>
          </w:p>
        </w:tc>
      </w:tr>
      <w:tr w:rsidR="003D03AD" w:rsidRPr="005116B3" w:rsidTr="00D6394D"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A814D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3D03AD" w:rsidRPr="005116B3" w:rsidTr="00D6394D"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D03AD" w:rsidRDefault="00A814D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Pr="005116B3" w:rsidRDefault="00A814D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Pr="005116B3" w:rsidRDefault="00A814D7" w:rsidP="00D6394D">
            <w:pPr>
              <w:spacing w:after="0" w:line="240" w:lineRule="auto"/>
            </w:pPr>
            <w:r>
              <w:t>4</w:t>
            </w:r>
          </w:p>
        </w:tc>
      </w:tr>
      <w:tr w:rsidR="003D03AD" w:rsidRPr="005116B3" w:rsidTr="00D6394D"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3D03AD" w:rsidRPr="005116B3" w:rsidTr="00D6394D"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A814D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Pr="005116B3" w:rsidRDefault="00A814D7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3D03AD" w:rsidRPr="005116B3" w:rsidTr="00D6394D"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D03AD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3D03AD" w:rsidRPr="005116B3" w:rsidTr="00D6394D">
        <w:trPr>
          <w:trHeight w:val="302"/>
        </w:trPr>
        <w:tc>
          <w:tcPr>
            <w:tcW w:w="9284" w:type="dxa"/>
            <w:gridSpan w:val="16"/>
          </w:tcPr>
          <w:p w:rsidR="003D03AD" w:rsidRPr="005116B3" w:rsidRDefault="003D03AD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3D03AD" w:rsidRPr="005116B3" w:rsidTr="00D6394D">
        <w:trPr>
          <w:trHeight w:val="490"/>
        </w:trPr>
        <w:tc>
          <w:tcPr>
            <w:tcW w:w="1547" w:type="dxa"/>
            <w:gridSpan w:val="2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3D03AD" w:rsidRPr="005116B3" w:rsidRDefault="003D03AD" w:rsidP="003D03AD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61"/>
        <w:gridCol w:w="800"/>
        <w:gridCol w:w="800"/>
        <w:gridCol w:w="801"/>
        <w:gridCol w:w="801"/>
        <w:gridCol w:w="801"/>
        <w:gridCol w:w="802"/>
        <w:gridCol w:w="802"/>
        <w:gridCol w:w="802"/>
        <w:gridCol w:w="802"/>
        <w:gridCol w:w="816"/>
      </w:tblGrid>
      <w:tr w:rsidR="003D03AD" w:rsidRPr="005116B3" w:rsidTr="00D6394D"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D03AD" w:rsidRPr="005116B3" w:rsidTr="00D6394D">
        <w:tc>
          <w:tcPr>
            <w:tcW w:w="837" w:type="dxa"/>
          </w:tcPr>
          <w:p w:rsidR="003D03AD" w:rsidRPr="005116B3" w:rsidRDefault="005D2EB6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Antrenmanı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D03AD" w:rsidRPr="005116B3" w:rsidRDefault="00A814D7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D03AD" w:rsidRPr="005116B3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D03AD" w:rsidRPr="005116B3" w:rsidRDefault="003D03AD" w:rsidP="00D6394D">
            <w:pPr>
              <w:spacing w:after="0" w:line="240" w:lineRule="auto"/>
            </w:pPr>
            <w:r w:rsidRPr="005116B3">
              <w:t>5</w:t>
            </w:r>
          </w:p>
        </w:tc>
      </w:tr>
    </w:tbl>
    <w:p w:rsidR="003D03AD" w:rsidRPr="005116B3" w:rsidRDefault="003D03AD" w:rsidP="003D03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3D03AD" w:rsidRPr="005116B3" w:rsidRDefault="003D03AD" w:rsidP="003D03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7E381A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7E381A" w:rsidRDefault="004F7C06" w:rsidP="004F7C06">
      <w:pPr>
        <w:rPr>
          <w:rFonts w:ascii="Times New Roman" w:hAnsi="Times New Roman" w:cs="Times New Roman"/>
        </w:rPr>
      </w:pPr>
    </w:p>
    <w:p w:rsidR="004F7C06" w:rsidRPr="007E381A" w:rsidRDefault="004F7C06" w:rsidP="004F7C06">
      <w:pPr>
        <w:rPr>
          <w:rFonts w:ascii="Times New Roman" w:hAnsi="Times New Roman" w:cs="Times New Roman"/>
        </w:rPr>
      </w:pPr>
    </w:p>
    <w:p w:rsidR="004F7C06" w:rsidRPr="007E381A" w:rsidRDefault="004F7C06" w:rsidP="004F7C06">
      <w:pPr>
        <w:rPr>
          <w:rFonts w:ascii="Times New Roman" w:hAnsi="Times New Roman" w:cs="Times New Roman"/>
        </w:rPr>
      </w:pPr>
    </w:p>
    <w:p w:rsidR="004F7C06" w:rsidRPr="007E381A" w:rsidRDefault="004F7C06" w:rsidP="004F7C06">
      <w:pPr>
        <w:rPr>
          <w:rFonts w:ascii="Times New Roman" w:hAnsi="Times New Roman" w:cs="Times New Roman"/>
        </w:rPr>
      </w:pPr>
    </w:p>
    <w:p w:rsidR="00F82044" w:rsidRPr="007E381A" w:rsidRDefault="00F82044">
      <w:pPr>
        <w:rPr>
          <w:rFonts w:ascii="Times New Roman" w:hAnsi="Times New Roman" w:cs="Times New Roman"/>
        </w:rPr>
      </w:pPr>
      <w:bookmarkStart w:id="0" w:name="_GoBack"/>
    </w:p>
    <w:bookmarkEnd w:id="0"/>
    <w:p w:rsidR="006001EC" w:rsidRPr="007E381A" w:rsidRDefault="006001EC">
      <w:pPr>
        <w:rPr>
          <w:rFonts w:ascii="Times New Roman" w:hAnsi="Times New Roman" w:cs="Times New Roman"/>
        </w:rPr>
      </w:pPr>
    </w:p>
    <w:sectPr w:rsidR="006001EC" w:rsidRPr="007E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FD" w:rsidRDefault="004819FD" w:rsidP="001C456C">
      <w:pPr>
        <w:spacing w:after="0" w:line="240" w:lineRule="auto"/>
      </w:pPr>
      <w:r>
        <w:separator/>
      </w:r>
    </w:p>
  </w:endnote>
  <w:endnote w:type="continuationSeparator" w:id="0">
    <w:p w:rsidR="004819FD" w:rsidRDefault="004819FD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FD" w:rsidRDefault="004819FD" w:rsidP="001C456C">
      <w:pPr>
        <w:spacing w:after="0" w:line="240" w:lineRule="auto"/>
      </w:pPr>
      <w:r>
        <w:separator/>
      </w:r>
    </w:p>
  </w:footnote>
  <w:footnote w:type="continuationSeparator" w:id="0">
    <w:p w:rsidR="004819FD" w:rsidRDefault="004819FD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049B7"/>
    <w:rsid w:val="000367B3"/>
    <w:rsid w:val="000612F0"/>
    <w:rsid w:val="000F218A"/>
    <w:rsid w:val="000F76FA"/>
    <w:rsid w:val="001143B6"/>
    <w:rsid w:val="00152E24"/>
    <w:rsid w:val="0019420B"/>
    <w:rsid w:val="001A20AC"/>
    <w:rsid w:val="001C456C"/>
    <w:rsid w:val="001E4021"/>
    <w:rsid w:val="001E759C"/>
    <w:rsid w:val="002319E8"/>
    <w:rsid w:val="00241938"/>
    <w:rsid w:val="00277551"/>
    <w:rsid w:val="002974E4"/>
    <w:rsid w:val="00393BCE"/>
    <w:rsid w:val="003C1E30"/>
    <w:rsid w:val="003D03AD"/>
    <w:rsid w:val="0047422A"/>
    <w:rsid w:val="004819FD"/>
    <w:rsid w:val="004F7C06"/>
    <w:rsid w:val="0055177B"/>
    <w:rsid w:val="005600E0"/>
    <w:rsid w:val="00562E57"/>
    <w:rsid w:val="00566BFB"/>
    <w:rsid w:val="00590DD7"/>
    <w:rsid w:val="005B15E5"/>
    <w:rsid w:val="005D1AFE"/>
    <w:rsid w:val="005D2EB6"/>
    <w:rsid w:val="005E03CA"/>
    <w:rsid w:val="005E24C6"/>
    <w:rsid w:val="005E3434"/>
    <w:rsid w:val="006001EC"/>
    <w:rsid w:val="00654C73"/>
    <w:rsid w:val="006614C4"/>
    <w:rsid w:val="00665422"/>
    <w:rsid w:val="006838F7"/>
    <w:rsid w:val="00700354"/>
    <w:rsid w:val="00705351"/>
    <w:rsid w:val="007628D6"/>
    <w:rsid w:val="00777023"/>
    <w:rsid w:val="0079446C"/>
    <w:rsid w:val="007C0E27"/>
    <w:rsid w:val="007C5D6F"/>
    <w:rsid w:val="007E381A"/>
    <w:rsid w:val="00800373"/>
    <w:rsid w:val="00807B26"/>
    <w:rsid w:val="0081197F"/>
    <w:rsid w:val="00850CD4"/>
    <w:rsid w:val="008543D3"/>
    <w:rsid w:val="00856386"/>
    <w:rsid w:val="008D0A94"/>
    <w:rsid w:val="008D2DA2"/>
    <w:rsid w:val="008F56E0"/>
    <w:rsid w:val="00901723"/>
    <w:rsid w:val="00905095"/>
    <w:rsid w:val="0093148E"/>
    <w:rsid w:val="0094292B"/>
    <w:rsid w:val="00985A5C"/>
    <w:rsid w:val="009B62CC"/>
    <w:rsid w:val="009E342B"/>
    <w:rsid w:val="00A7683A"/>
    <w:rsid w:val="00A814D7"/>
    <w:rsid w:val="00A90842"/>
    <w:rsid w:val="00AD62C9"/>
    <w:rsid w:val="00AE3373"/>
    <w:rsid w:val="00B17F65"/>
    <w:rsid w:val="00B422DF"/>
    <w:rsid w:val="00BC1519"/>
    <w:rsid w:val="00BE4FC5"/>
    <w:rsid w:val="00C80977"/>
    <w:rsid w:val="00C85630"/>
    <w:rsid w:val="00CF30F7"/>
    <w:rsid w:val="00D456CC"/>
    <w:rsid w:val="00D557E5"/>
    <w:rsid w:val="00D9284A"/>
    <w:rsid w:val="00E11208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3D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D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3D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D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65</cp:revision>
  <dcterms:created xsi:type="dcterms:W3CDTF">2018-10-23T07:15:00Z</dcterms:created>
  <dcterms:modified xsi:type="dcterms:W3CDTF">2018-11-08T06:00:00Z</dcterms:modified>
</cp:coreProperties>
</file>